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ECA0" w14:textId="7E47F933" w:rsidR="001520B0" w:rsidRDefault="001520B0" w:rsidP="00BE6A58"/>
    <w:p w14:paraId="2A30251F" w14:textId="4CDC31C6" w:rsidR="001520B0" w:rsidRDefault="001C0E99" w:rsidP="00BE6A58">
      <w:r>
        <w:t>July 10</w:t>
      </w:r>
      <w:r w:rsidR="001520B0">
        <w:t>, 2019</w:t>
      </w:r>
    </w:p>
    <w:p w14:paraId="4BEE8EF3" w14:textId="77777777" w:rsidR="001520B0" w:rsidRDefault="001520B0" w:rsidP="00BE6A58"/>
    <w:p w14:paraId="55F96914" w14:textId="77777777" w:rsidR="001520B0" w:rsidRDefault="001520B0" w:rsidP="00BE6A58">
      <w:pPr>
        <w:sectPr w:rsidR="001520B0" w:rsidSect="008B0D2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F3AB52" w14:textId="4BD21842" w:rsidR="001520B0" w:rsidRDefault="001520B0" w:rsidP="00BE6A58">
      <w:r>
        <w:t>The Honorable Nancy Pelosi</w:t>
      </w:r>
    </w:p>
    <w:p w14:paraId="163E4DFB" w14:textId="5E3315B5" w:rsidR="001520B0" w:rsidRDefault="001520B0" w:rsidP="00BE6A58">
      <w:r>
        <w:t>Speaker of the House</w:t>
      </w:r>
    </w:p>
    <w:p w14:paraId="375E68E1" w14:textId="2472ED5D" w:rsidR="001520B0" w:rsidRDefault="001520B0" w:rsidP="00BE6A58">
      <w:r>
        <w:t>U.S. House of Representatives</w:t>
      </w:r>
    </w:p>
    <w:p w14:paraId="0E195EFB" w14:textId="4BFB8942" w:rsidR="001520B0" w:rsidRDefault="001520B0" w:rsidP="00BE6A58">
      <w:r>
        <w:t>Washington, DC 20515</w:t>
      </w:r>
    </w:p>
    <w:p w14:paraId="634D5B2D" w14:textId="77777777" w:rsidR="001520B0" w:rsidRDefault="001520B0" w:rsidP="00BE6A58"/>
    <w:p w14:paraId="3BFD6CAE" w14:textId="7E5D7B3A" w:rsidR="001520B0" w:rsidRDefault="001520B0" w:rsidP="00BE6A58">
      <w:r>
        <w:t>The Honorable Kevin McCarthy</w:t>
      </w:r>
    </w:p>
    <w:p w14:paraId="621F9449" w14:textId="6CDED124" w:rsidR="001520B0" w:rsidRDefault="001520B0" w:rsidP="00BE6A58">
      <w:r>
        <w:t>Minority Leader</w:t>
      </w:r>
    </w:p>
    <w:p w14:paraId="3B0A47B7" w14:textId="322EDAEA" w:rsidR="001520B0" w:rsidRDefault="001520B0" w:rsidP="00BE6A58">
      <w:r>
        <w:t>U.S. House of Representatives</w:t>
      </w:r>
    </w:p>
    <w:p w14:paraId="67B88B3B" w14:textId="4C32A0EE" w:rsidR="001520B0" w:rsidRDefault="00F559AD" w:rsidP="00BE6A58">
      <w:r>
        <w:t>Washington, DC 20515</w:t>
      </w:r>
    </w:p>
    <w:p w14:paraId="11FB8E7A" w14:textId="2CA901A9" w:rsidR="001520B0" w:rsidRDefault="001520B0" w:rsidP="00BE6A58"/>
    <w:p w14:paraId="25C74175" w14:textId="303C04B1" w:rsidR="001520B0" w:rsidRDefault="001520B0" w:rsidP="00BE6A58">
      <w:r>
        <w:t>The Honorable Mitch McConnell</w:t>
      </w:r>
    </w:p>
    <w:p w14:paraId="098CD112" w14:textId="1090F0B9" w:rsidR="001520B0" w:rsidRDefault="001520B0" w:rsidP="00BE6A58">
      <w:r>
        <w:t>Majority Leader</w:t>
      </w:r>
    </w:p>
    <w:p w14:paraId="236F9C63" w14:textId="67AE30A7" w:rsidR="001520B0" w:rsidRDefault="001520B0" w:rsidP="00BE6A58">
      <w:r>
        <w:t>U.S. Senate</w:t>
      </w:r>
    </w:p>
    <w:p w14:paraId="208D5874" w14:textId="57CC106D" w:rsidR="001520B0" w:rsidRDefault="001520B0" w:rsidP="00BE6A58">
      <w:r>
        <w:t>Washington, DC 20510</w:t>
      </w:r>
    </w:p>
    <w:p w14:paraId="4A9F0A9A" w14:textId="52668A17" w:rsidR="001520B0" w:rsidRDefault="001520B0" w:rsidP="00BE6A58"/>
    <w:p w14:paraId="42CC6D85" w14:textId="4E230AF6" w:rsidR="001520B0" w:rsidRDefault="001520B0" w:rsidP="00BE6A58">
      <w:r>
        <w:t>The Honorable Chuck Schumer</w:t>
      </w:r>
    </w:p>
    <w:p w14:paraId="31684B58" w14:textId="2E3B5A59" w:rsidR="001520B0" w:rsidRDefault="001520B0" w:rsidP="00BE6A58">
      <w:r>
        <w:t>Minority Leader</w:t>
      </w:r>
    </w:p>
    <w:p w14:paraId="3605CBEB" w14:textId="39D9D882" w:rsidR="001520B0" w:rsidRDefault="001520B0" w:rsidP="00BE6A58">
      <w:r>
        <w:t>U.S. Senate</w:t>
      </w:r>
    </w:p>
    <w:p w14:paraId="0335909A" w14:textId="07C8BD94" w:rsidR="001520B0" w:rsidRDefault="001520B0" w:rsidP="00BE6A58">
      <w:r>
        <w:t>Washington, DC 20510</w:t>
      </w:r>
    </w:p>
    <w:p w14:paraId="15C11389" w14:textId="415C52A2" w:rsidR="001520B0" w:rsidRDefault="001520B0" w:rsidP="00BE6A58"/>
    <w:p w14:paraId="0DDAD929" w14:textId="77777777" w:rsidR="001520B0" w:rsidRDefault="001520B0" w:rsidP="00BE6A58">
      <w:pPr>
        <w:sectPr w:rsidR="001520B0" w:rsidSect="001520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B00CA0" w14:textId="3B1D8F56" w:rsidR="00BE6A58" w:rsidRDefault="00BE6A58" w:rsidP="00BE6A58">
      <w:r>
        <w:t xml:space="preserve">Dear Speaker Pelosi, </w:t>
      </w:r>
      <w:r w:rsidR="001520B0">
        <w:t>Leader McConnell, L</w:t>
      </w:r>
      <w:r>
        <w:t xml:space="preserve">eader McCarthy, </w:t>
      </w:r>
      <w:r w:rsidR="001520B0">
        <w:t>Leader Schumer:</w:t>
      </w:r>
    </w:p>
    <w:p w14:paraId="6BE11B5B" w14:textId="77777777" w:rsidR="00BE6A58" w:rsidRDefault="00BE6A58" w:rsidP="00BE6A58"/>
    <w:p w14:paraId="1F1FAA4A" w14:textId="64FFDEFD" w:rsidR="00EE51CF" w:rsidRDefault="00BE6A58" w:rsidP="00EE51CF">
      <w:pPr>
        <w:spacing w:after="120"/>
      </w:pPr>
      <w:r>
        <w:t>On behalf of America's 2.</w:t>
      </w:r>
      <w:r w:rsidR="00824DE9">
        <w:t>5</w:t>
      </w:r>
      <w:r>
        <w:t xml:space="preserve"> million farmers</w:t>
      </w:r>
      <w:r w:rsidR="00824DE9">
        <w:t xml:space="preserve"> </w:t>
      </w:r>
      <w:r w:rsidR="0056618F">
        <w:t xml:space="preserve">and </w:t>
      </w:r>
      <w:r w:rsidR="00EE51CF">
        <w:t xml:space="preserve">all Americans involved in the food and agriculture supply chains </w:t>
      </w:r>
      <w:r>
        <w:t xml:space="preserve">-- </w:t>
      </w:r>
      <w:r w:rsidRPr="00D93DEC">
        <w:t xml:space="preserve">we are writing to urge you </w:t>
      </w:r>
      <w:proofErr w:type="gramStart"/>
      <w:r w:rsidRPr="00D93DEC">
        <w:t>to quickly pass</w:t>
      </w:r>
      <w:proofErr w:type="gramEnd"/>
      <w:r w:rsidRPr="00D93DEC">
        <w:t xml:space="preserve"> the United States–Mexico–Canada Agreement</w:t>
      </w:r>
      <w:r>
        <w:t xml:space="preserve"> (USMCA) signed by the three countries’ leaders more than </w:t>
      </w:r>
      <w:r w:rsidR="0056618F">
        <w:t xml:space="preserve">six </w:t>
      </w:r>
      <w:r>
        <w:t>months ago</w:t>
      </w:r>
      <w:r w:rsidRPr="00D93DEC">
        <w:t xml:space="preserve">. </w:t>
      </w:r>
    </w:p>
    <w:p w14:paraId="70B1D0F3" w14:textId="138A10DC" w:rsidR="00BE6A58" w:rsidRDefault="00BE6A58" w:rsidP="00EE51CF">
      <w:pPr>
        <w:spacing w:after="120"/>
      </w:pPr>
      <w:r w:rsidRPr="00D93DEC">
        <w:rPr>
          <w:rFonts w:ascii="Calibri" w:hAnsi="Calibri"/>
          <w:b/>
          <w:color w:val="000000"/>
        </w:rPr>
        <w:t xml:space="preserve">Each day without action on USMCA is another </w:t>
      </w:r>
      <w:r w:rsidR="003B0377">
        <w:rPr>
          <w:rFonts w:ascii="Calibri" w:hAnsi="Calibri"/>
          <w:b/>
          <w:color w:val="000000"/>
        </w:rPr>
        <w:t xml:space="preserve">day of uncertainty for American farmers </w:t>
      </w:r>
      <w:r w:rsidR="00591F7D">
        <w:rPr>
          <w:rFonts w:ascii="Calibri" w:hAnsi="Calibri"/>
          <w:b/>
          <w:color w:val="000000"/>
        </w:rPr>
        <w:t>and our rural communities</w:t>
      </w:r>
      <w:r w:rsidRPr="00D93DEC">
        <w:rPr>
          <w:rFonts w:ascii="Calibri" w:hAnsi="Calibri"/>
          <w:b/>
          <w:color w:val="000000"/>
        </w:rPr>
        <w:t>.</w:t>
      </w:r>
    </w:p>
    <w:p w14:paraId="180B582A" w14:textId="77777777" w:rsidR="006B3A6A" w:rsidRPr="00EE51CF" w:rsidRDefault="006B3A6A" w:rsidP="006B3A6A">
      <w:pPr>
        <w:spacing w:after="120"/>
        <w:rPr>
          <w:b/>
        </w:rPr>
      </w:pPr>
      <w:r>
        <w:t xml:space="preserve">Each year, U.S. food and </w:t>
      </w:r>
      <w:proofErr w:type="gramStart"/>
      <w:r>
        <w:t>ag</w:t>
      </w:r>
      <w:proofErr w:type="gramEnd"/>
      <w:r>
        <w:t xml:space="preserve"> industries export</w:t>
      </w:r>
      <w:r w:rsidRPr="00AC2BF5">
        <w:t xml:space="preserve"> $20.5 billion </w:t>
      </w:r>
      <w:r>
        <w:t>in</w:t>
      </w:r>
      <w:r w:rsidRPr="00AC2BF5">
        <w:t xml:space="preserve"> goods to Canada and $18.6 billion to Mexico</w:t>
      </w:r>
      <w:r>
        <w:t xml:space="preserve">. Those dollars are what keep our farms and manufacturing facilities open.  Those dollars are the backbone of our rural communities supporting Main Street USA. </w:t>
      </w:r>
    </w:p>
    <w:p w14:paraId="77BEC48D" w14:textId="1C152B1E" w:rsidR="00EE51CF" w:rsidRDefault="006B3A6A" w:rsidP="00EE51CF">
      <w:pPr>
        <w:spacing w:after="120"/>
      </w:pPr>
      <w:r>
        <w:t>Today, however,</w:t>
      </w:r>
      <w:r w:rsidR="00BE6A58">
        <w:t xml:space="preserve"> farmers</w:t>
      </w:r>
      <w:r w:rsidR="003B0377">
        <w:t xml:space="preserve"> </w:t>
      </w:r>
      <w:r>
        <w:t>as well as</w:t>
      </w:r>
      <w:r w:rsidR="003B0377">
        <w:t xml:space="preserve"> food and </w:t>
      </w:r>
      <w:proofErr w:type="gramStart"/>
      <w:r w:rsidR="003B0377">
        <w:t>ag</w:t>
      </w:r>
      <w:proofErr w:type="gramEnd"/>
      <w:r w:rsidR="003B0377">
        <w:t xml:space="preserve"> </w:t>
      </w:r>
      <w:r w:rsidR="00EE51CF">
        <w:t>businesses</w:t>
      </w:r>
      <w:r w:rsidR="00BE6A58">
        <w:t xml:space="preserve"> are struggling</w:t>
      </w:r>
      <w:r w:rsidR="00BE6A58" w:rsidRPr="00AC2BF5">
        <w:t>.</w:t>
      </w:r>
      <w:r w:rsidR="00BE6A58">
        <w:t xml:space="preserve"> </w:t>
      </w:r>
      <w:r w:rsidR="00591F7D">
        <w:t xml:space="preserve">The combination of record low prices, devastating weather episodes and uncertain markets have had a dramatic impact on our families, our friends and neighbors.  Our communities are facing a significant increase in farm </w:t>
      </w:r>
      <w:r w:rsidR="00BE6A58">
        <w:t xml:space="preserve">bankruptcies </w:t>
      </w:r>
      <w:r w:rsidR="00EE51CF">
        <w:t>that</w:t>
      </w:r>
      <w:r w:rsidR="00591F7D">
        <w:t xml:space="preserve"> </w:t>
      </w:r>
      <w:r w:rsidR="00EE51CF">
        <w:t>ripple</w:t>
      </w:r>
      <w:r w:rsidR="00733D46">
        <w:t xml:space="preserve"> through the fo</w:t>
      </w:r>
      <w:r w:rsidR="00EE51CF">
        <w:t xml:space="preserve">od and </w:t>
      </w:r>
      <w:proofErr w:type="gramStart"/>
      <w:r w:rsidR="00EE51CF">
        <w:t>ag</w:t>
      </w:r>
      <w:proofErr w:type="gramEnd"/>
      <w:r w:rsidR="00EE51CF">
        <w:t xml:space="preserve"> supply chains and hurt</w:t>
      </w:r>
      <w:r w:rsidR="00733D46">
        <w:t xml:space="preserve"> main street businesses throughout rural America</w:t>
      </w:r>
      <w:r w:rsidR="00591F7D">
        <w:t>.</w:t>
      </w:r>
      <w:r w:rsidR="00733D46">
        <w:t xml:space="preserve"> </w:t>
      </w:r>
    </w:p>
    <w:p w14:paraId="3F57E7EB" w14:textId="7DFFAB4D" w:rsidR="00BE6A58" w:rsidRDefault="006B3A6A" w:rsidP="00EE51CF">
      <w:pPr>
        <w:spacing w:after="120"/>
      </w:pPr>
      <w:r>
        <w:t xml:space="preserve">Uncertainty in trade has had a major impact on U.S. agriculture. </w:t>
      </w:r>
      <w:r w:rsidR="00733D46">
        <w:t>We have</w:t>
      </w:r>
      <w:r>
        <w:t xml:space="preserve"> suffered from retaliatory tariffs,</w:t>
      </w:r>
      <w:r w:rsidR="00733D46">
        <w:t xml:space="preserve"> lost market share</w:t>
      </w:r>
      <w:r>
        <w:t>,</w:t>
      </w:r>
      <w:r w:rsidR="00733D46">
        <w:t xml:space="preserve"> and watched </w:t>
      </w:r>
      <w:r>
        <w:t>while</w:t>
      </w:r>
      <w:r w:rsidR="00733D46">
        <w:t xml:space="preserve"> America’s competitors </w:t>
      </w:r>
      <w:proofErr w:type="gramStart"/>
      <w:r w:rsidR="00733D46">
        <w:t>are seen</w:t>
      </w:r>
      <w:proofErr w:type="gramEnd"/>
      <w:r w:rsidR="00733D46">
        <w:t xml:space="preserve"> as more reliable trading partners.</w:t>
      </w:r>
      <w:r w:rsidR="00591F7D">
        <w:t xml:space="preserve"> </w:t>
      </w:r>
      <w:r w:rsidR="00BE6A58" w:rsidRPr="00AC2BF5">
        <w:t xml:space="preserve"> </w:t>
      </w:r>
      <w:r w:rsidR="00BE6A58">
        <w:t>The</w:t>
      </w:r>
      <w:r w:rsidR="00BE6A58" w:rsidRPr="00AC2BF5">
        <w:t xml:space="preserve"> reasons for this crisis are manifol</w:t>
      </w:r>
      <w:r w:rsidR="00591F7D">
        <w:t xml:space="preserve">d </w:t>
      </w:r>
      <w:r w:rsidR="00BE6A58">
        <w:t>but providing certainty about continued trade with two of our three largest export markets would provide America's farmers</w:t>
      </w:r>
      <w:r w:rsidR="003B0377">
        <w:t xml:space="preserve"> and food manufacturers</w:t>
      </w:r>
      <w:r w:rsidR="00BE6A58">
        <w:t xml:space="preserve"> with a needed boost. </w:t>
      </w:r>
    </w:p>
    <w:p w14:paraId="170287EA" w14:textId="1995D875" w:rsidR="00BE6A58" w:rsidRDefault="00BE6A58" w:rsidP="00EE51CF">
      <w:pPr>
        <w:spacing w:after="120"/>
      </w:pPr>
      <w:r>
        <w:t xml:space="preserve">Simply put, </w:t>
      </w:r>
      <w:r w:rsidR="003B0377">
        <w:t xml:space="preserve">U.S. </w:t>
      </w:r>
      <w:r>
        <w:t>farmers</w:t>
      </w:r>
      <w:r w:rsidR="00733D46">
        <w:t xml:space="preserve"> and food and </w:t>
      </w:r>
      <w:proofErr w:type="gramStart"/>
      <w:r w:rsidR="00733D46">
        <w:t>ag</w:t>
      </w:r>
      <w:proofErr w:type="gramEnd"/>
      <w:r w:rsidR="00733D46">
        <w:t xml:space="preserve"> businesses</w:t>
      </w:r>
      <w:r w:rsidR="003B0377">
        <w:t xml:space="preserve"> </w:t>
      </w:r>
      <w:r>
        <w:t xml:space="preserve">need a win – now more than ever. </w:t>
      </w:r>
    </w:p>
    <w:p w14:paraId="74CACBA5" w14:textId="55F127D1" w:rsidR="00BE6A58" w:rsidRDefault="00591F7D" w:rsidP="00EE51CF">
      <w:pPr>
        <w:spacing w:after="120"/>
      </w:pPr>
      <w:r>
        <w:t xml:space="preserve">We have a rare opportunity to bring Congress together to quickly help </w:t>
      </w:r>
      <w:r w:rsidR="003B0377">
        <w:t xml:space="preserve">U.S. food and </w:t>
      </w:r>
      <w:proofErr w:type="gramStart"/>
      <w:r w:rsidR="003B0377">
        <w:t>ag</w:t>
      </w:r>
      <w:proofErr w:type="gramEnd"/>
      <w:r w:rsidR="003B0377">
        <w:t>;</w:t>
      </w:r>
      <w:r>
        <w:t xml:space="preserve"> </w:t>
      </w:r>
      <w:r w:rsidR="00BE6A58">
        <w:t>North American trade is an area where we</w:t>
      </w:r>
      <w:r w:rsidR="00733D46">
        <w:t xml:space="preserve"> know both parties can cooperate.</w:t>
      </w:r>
      <w:r>
        <w:t xml:space="preserve"> </w:t>
      </w:r>
      <w:r w:rsidR="00BE6A58">
        <w:t xml:space="preserve">The USMCA builds on the success of </w:t>
      </w:r>
      <w:proofErr w:type="gramStart"/>
      <w:r w:rsidR="00BE6A58">
        <w:t>NAFTA and modernizes</w:t>
      </w:r>
      <w:proofErr w:type="gramEnd"/>
      <w:r w:rsidR="00BE6A58">
        <w:t xml:space="preserve"> and updates that agreement</w:t>
      </w:r>
      <w:r w:rsidR="00065F6B">
        <w:t xml:space="preserve"> with important provisions</w:t>
      </w:r>
      <w:r w:rsidR="00BC40C3">
        <w:t xml:space="preserve"> that support U.S. agriculture, manufacturing</w:t>
      </w:r>
      <w:r w:rsidR="00065F6B">
        <w:t>,</w:t>
      </w:r>
      <w:bookmarkStart w:id="0" w:name="_GoBack"/>
      <w:bookmarkEnd w:id="0"/>
      <w:r w:rsidR="00BC40C3">
        <w:t xml:space="preserve"> and services as well as drive American innovation and competitiveness.</w:t>
      </w:r>
      <w:r w:rsidR="00BE6A58">
        <w:t xml:space="preserve"> </w:t>
      </w:r>
      <w:r>
        <w:t>With both</w:t>
      </w:r>
      <w:r w:rsidR="00BE6A58">
        <w:t xml:space="preserve"> Mexico and Canada </w:t>
      </w:r>
      <w:r w:rsidR="003B0377">
        <w:t>moving</w:t>
      </w:r>
      <w:r w:rsidR="00BE6A58">
        <w:t xml:space="preserve"> to implement the trade deal</w:t>
      </w:r>
      <w:r w:rsidR="00AA448E">
        <w:t>,</w:t>
      </w:r>
      <w:r>
        <w:t xml:space="preserve"> </w:t>
      </w:r>
      <w:r w:rsidR="003B0377">
        <w:t xml:space="preserve">it </w:t>
      </w:r>
      <w:r w:rsidR="0006699D">
        <w:t xml:space="preserve">is </w:t>
      </w:r>
      <w:r w:rsidR="003B0377">
        <w:t>time</w:t>
      </w:r>
      <w:r>
        <w:t xml:space="preserve"> for the </w:t>
      </w:r>
      <w:r w:rsidR="00BE6A58">
        <w:t>U.S.</w:t>
      </w:r>
      <w:r w:rsidR="00AA448E">
        <w:t xml:space="preserve"> Congress to engage and adopt this agreement</w:t>
      </w:r>
      <w:r>
        <w:t xml:space="preserve">.  </w:t>
      </w:r>
    </w:p>
    <w:p w14:paraId="429602A6" w14:textId="7810B566" w:rsidR="00BE6A58" w:rsidRDefault="00BE6A58" w:rsidP="00EE51CF">
      <w:r>
        <w:rPr>
          <w:b/>
          <w:bCs/>
        </w:rPr>
        <w:lastRenderedPageBreak/>
        <w:t>Ratifying USMCA</w:t>
      </w:r>
      <w:r w:rsidRPr="004F770C">
        <w:rPr>
          <w:b/>
          <w:bCs/>
        </w:rPr>
        <w:t xml:space="preserve"> is </w:t>
      </w:r>
      <w:r>
        <w:rPr>
          <w:b/>
          <w:bCs/>
        </w:rPr>
        <w:t>a</w:t>
      </w:r>
      <w:r w:rsidRPr="004F770C">
        <w:rPr>
          <w:b/>
          <w:bCs/>
        </w:rPr>
        <w:t xml:space="preserve"> top priority for </w:t>
      </w:r>
      <w:r>
        <w:rPr>
          <w:b/>
          <w:bCs/>
        </w:rPr>
        <w:t xml:space="preserve">the nation's </w:t>
      </w:r>
      <w:r w:rsidR="0006699D">
        <w:rPr>
          <w:b/>
          <w:bCs/>
        </w:rPr>
        <w:t>agriculture community</w:t>
      </w:r>
      <w:r w:rsidRPr="004F770C">
        <w:rPr>
          <w:b/>
          <w:bCs/>
        </w:rPr>
        <w:t>.</w:t>
      </w:r>
      <w:r>
        <w:t xml:space="preserve"> We look forward to action from both parties in the House and the Senate</w:t>
      </w:r>
      <w:r w:rsidR="003B0377">
        <w:t xml:space="preserve"> and are asking that you work together to pass the USMCA as soon as possible</w:t>
      </w:r>
      <w:r>
        <w:t xml:space="preserve">. We </w:t>
      </w:r>
      <w:r w:rsidR="00591F7D">
        <w:t>are counting on our elected officials to champion the folks back home and appreciate your urgent action.</w:t>
      </w:r>
      <w:r>
        <w:t xml:space="preserve"> </w:t>
      </w:r>
    </w:p>
    <w:p w14:paraId="4B1F2281" w14:textId="77777777" w:rsidR="00EE51CF" w:rsidRDefault="00EE51CF" w:rsidP="00EE51CF"/>
    <w:p w14:paraId="0FF0836F" w14:textId="77777777" w:rsidR="00BE6A58" w:rsidRDefault="00BE6A58" w:rsidP="00EE51CF">
      <w:r>
        <w:t xml:space="preserve">Sincerely, </w:t>
      </w:r>
    </w:p>
    <w:p w14:paraId="18EEE6BC" w14:textId="77777777" w:rsidR="00A82D35" w:rsidRDefault="00A82D35" w:rsidP="00EE51CF">
      <w:pPr>
        <w:spacing w:after="120"/>
      </w:pPr>
    </w:p>
    <w:sectPr w:rsidR="00A82D35" w:rsidSect="001520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E232" w14:textId="77777777" w:rsidR="007538D9" w:rsidRDefault="007538D9">
      <w:r>
        <w:separator/>
      </w:r>
    </w:p>
  </w:endnote>
  <w:endnote w:type="continuationSeparator" w:id="0">
    <w:p w14:paraId="3D3375E2" w14:textId="77777777" w:rsidR="007538D9" w:rsidRDefault="0075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3975" w14:textId="77777777" w:rsidR="007538D9" w:rsidRDefault="007538D9">
      <w:r>
        <w:separator/>
      </w:r>
    </w:p>
  </w:footnote>
  <w:footnote w:type="continuationSeparator" w:id="0">
    <w:p w14:paraId="5B858E4D" w14:textId="77777777" w:rsidR="007538D9" w:rsidRDefault="0075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366A" w14:textId="535B7D39" w:rsidR="003231F9" w:rsidRDefault="00BE6A5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8"/>
    <w:rsid w:val="00065F6B"/>
    <w:rsid w:val="0006699D"/>
    <w:rsid w:val="000C54CF"/>
    <w:rsid w:val="001520B0"/>
    <w:rsid w:val="001C0E99"/>
    <w:rsid w:val="002042A7"/>
    <w:rsid w:val="003B0377"/>
    <w:rsid w:val="0056618F"/>
    <w:rsid w:val="00586403"/>
    <w:rsid w:val="00591F7D"/>
    <w:rsid w:val="006B3A6A"/>
    <w:rsid w:val="00733D46"/>
    <w:rsid w:val="007538D9"/>
    <w:rsid w:val="007975C0"/>
    <w:rsid w:val="00824DE9"/>
    <w:rsid w:val="008D0491"/>
    <w:rsid w:val="00A725A1"/>
    <w:rsid w:val="00A82D35"/>
    <w:rsid w:val="00AA448E"/>
    <w:rsid w:val="00B95609"/>
    <w:rsid w:val="00BC40C3"/>
    <w:rsid w:val="00BE1E92"/>
    <w:rsid w:val="00BE6A58"/>
    <w:rsid w:val="00C44A74"/>
    <w:rsid w:val="00EE3DB7"/>
    <w:rsid w:val="00EE51CF"/>
    <w:rsid w:val="00F559AD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D05C"/>
  <w15:chartTrackingRefBased/>
  <w15:docId w15:val="{54904140-00EA-43F3-950A-D0CA020B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K·Coe Isom, LLP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Kuehl</dc:creator>
  <cp:keywords/>
  <dc:description/>
  <cp:lastModifiedBy>Brian Kuehl</cp:lastModifiedBy>
  <cp:revision>8</cp:revision>
  <dcterms:created xsi:type="dcterms:W3CDTF">2019-07-08T15:35:00Z</dcterms:created>
  <dcterms:modified xsi:type="dcterms:W3CDTF">2019-07-09T19:20:00Z</dcterms:modified>
</cp:coreProperties>
</file>